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13A69" w14:textId="4CF3ED5E" w:rsidR="002970E5" w:rsidRDefault="002D67A6">
      <w:pPr>
        <w:pStyle w:val="Tekstpodstawowy"/>
        <w:rPr>
          <w:rFonts w:ascii="Times New Roman"/>
        </w:rPr>
      </w:pPr>
      <w:r>
        <w:rPr>
          <w:noProof/>
        </w:rPr>
        <w:drawing>
          <wp:anchor distT="0" distB="0" distL="0" distR="0" simplePos="0" relativeHeight="251658240" behindDoc="1" locked="0" layoutInCell="1" allowOverlap="1" wp14:anchorId="20E791C4" wp14:editId="6E3581BA">
            <wp:simplePos x="0" y="0"/>
            <wp:positionH relativeFrom="page">
              <wp:posOffset>857250</wp:posOffset>
            </wp:positionH>
            <wp:positionV relativeFrom="page">
              <wp:posOffset>361951</wp:posOffset>
            </wp:positionV>
            <wp:extent cx="6700520" cy="9702800"/>
            <wp:effectExtent l="0" t="0" r="508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6700520" cy="9702800"/>
                    </a:xfrm>
                    <a:prstGeom prst="rect">
                      <a:avLst/>
                    </a:prstGeom>
                  </pic:spPr>
                </pic:pic>
              </a:graphicData>
            </a:graphic>
            <wp14:sizeRelV relativeFrom="margin">
              <wp14:pctHeight>0</wp14:pctHeight>
            </wp14:sizeRelV>
          </wp:anchor>
        </w:drawing>
      </w:r>
    </w:p>
    <w:p w14:paraId="5EBABD43" w14:textId="77777777" w:rsidR="002970E5" w:rsidRDefault="002970E5">
      <w:pPr>
        <w:pStyle w:val="Tekstpodstawowy"/>
        <w:spacing w:before="59"/>
        <w:rPr>
          <w:rFonts w:ascii="Times New Roman"/>
        </w:rPr>
      </w:pPr>
    </w:p>
    <w:p w14:paraId="34C1E2CB" w14:textId="77777777" w:rsidR="007F2550" w:rsidRPr="007F2550" w:rsidRDefault="007F2550" w:rsidP="007F2550">
      <w:pPr>
        <w:pStyle w:val="Tekstpodstawowy"/>
        <w:spacing w:line="360" w:lineRule="auto"/>
        <w:jc w:val="center"/>
        <w:rPr>
          <w:b/>
          <w:bCs/>
          <w:sz w:val="20"/>
        </w:rPr>
      </w:pPr>
      <w:r>
        <w:rPr>
          <w:b/>
          <w:sz w:val="20"/>
        </w:rPr>
        <w:t xml:space="preserve">Statement of the Supervisory Board of Celon Pharma S.A. </w:t>
      </w:r>
    </w:p>
    <w:p w14:paraId="0D3C4BE7" w14:textId="6BD0650F" w:rsidR="007F2550" w:rsidRPr="007F2550" w:rsidRDefault="007F2550" w:rsidP="007F2550">
      <w:pPr>
        <w:pStyle w:val="Tekstpodstawowy"/>
        <w:spacing w:line="360" w:lineRule="auto"/>
        <w:jc w:val="center"/>
        <w:rPr>
          <w:b/>
          <w:bCs/>
          <w:sz w:val="20"/>
        </w:rPr>
      </w:pPr>
      <w:r>
        <w:rPr>
          <w:b/>
          <w:sz w:val="20"/>
        </w:rPr>
        <w:t>regarding the functioning of the Audit Committee</w:t>
      </w:r>
    </w:p>
    <w:p w14:paraId="5D389FD4" w14:textId="77777777" w:rsidR="007F2550" w:rsidRPr="007F2550" w:rsidRDefault="007F2550" w:rsidP="007F2550">
      <w:pPr>
        <w:pStyle w:val="Tekstpodstawowy"/>
        <w:spacing w:line="360" w:lineRule="auto"/>
        <w:rPr>
          <w:sz w:val="20"/>
        </w:rPr>
      </w:pPr>
    </w:p>
    <w:p w14:paraId="605869B8" w14:textId="77777777" w:rsidR="007F2550" w:rsidRPr="007F2550" w:rsidRDefault="007F2550" w:rsidP="002D67A6">
      <w:pPr>
        <w:pStyle w:val="Tekstpodstawowy"/>
        <w:spacing w:line="360" w:lineRule="auto"/>
        <w:rPr>
          <w:sz w:val="20"/>
        </w:rPr>
      </w:pPr>
      <w:r>
        <w:rPr>
          <w:sz w:val="20"/>
        </w:rPr>
        <w:t>The Supervisory Board of Celon Pharma S.A. declares that:</w:t>
      </w:r>
    </w:p>
    <w:p w14:paraId="71F7AB32" w14:textId="77777777" w:rsidR="007F2550" w:rsidRDefault="007F2550" w:rsidP="007F2550">
      <w:pPr>
        <w:pStyle w:val="Tekstpodstawowy"/>
        <w:numPr>
          <w:ilvl w:val="0"/>
          <w:numId w:val="2"/>
        </w:numPr>
        <w:spacing w:line="360" w:lineRule="auto"/>
        <w:jc w:val="both"/>
        <w:rPr>
          <w:sz w:val="20"/>
        </w:rPr>
      </w:pPr>
      <w:r>
        <w:rPr>
          <w:sz w:val="20"/>
        </w:rPr>
        <w:t>with respect to the Audit Committee operating at Celon Pharma S.A., the provisions regarding the appointment, composition and functioning of the Audit Committee are being observed, including those concerning its members meeting the independence criteria and requirements regarding having the necessary expertise and skills specific for the industry in which Celon Pharma S.A. Operates, as well as in the area of accounting or auditing of financial statements;</w:t>
      </w:r>
    </w:p>
    <w:p w14:paraId="3FBE7F58" w14:textId="2642F682" w:rsidR="007F2550" w:rsidRPr="007F2550" w:rsidRDefault="007F2550" w:rsidP="007F2550">
      <w:pPr>
        <w:pStyle w:val="Tekstpodstawowy"/>
        <w:numPr>
          <w:ilvl w:val="0"/>
          <w:numId w:val="2"/>
        </w:numPr>
        <w:spacing w:line="360" w:lineRule="auto"/>
        <w:jc w:val="both"/>
        <w:rPr>
          <w:sz w:val="20"/>
        </w:rPr>
      </w:pPr>
      <w:r>
        <w:rPr>
          <w:sz w:val="20"/>
        </w:rPr>
        <w:t>The Audit Committee operating at Celon Pharma S.A. performed the tasks of the audit committee provided for in the applicable regulations.</w:t>
      </w:r>
    </w:p>
    <w:p w14:paraId="0A28222C" w14:textId="77777777" w:rsidR="007F2550" w:rsidRPr="007F2550" w:rsidRDefault="007F2550" w:rsidP="007F2550">
      <w:pPr>
        <w:pStyle w:val="Tekstpodstawowy"/>
        <w:spacing w:line="360" w:lineRule="auto"/>
        <w:rPr>
          <w:sz w:val="20"/>
        </w:rPr>
      </w:pPr>
    </w:p>
    <w:p w14:paraId="40B3A53C" w14:textId="77777777" w:rsidR="007F2550" w:rsidRPr="007F2550" w:rsidRDefault="007F2550" w:rsidP="007F2550">
      <w:pPr>
        <w:pStyle w:val="Tekstpodstawowy"/>
        <w:spacing w:line="360" w:lineRule="auto"/>
        <w:rPr>
          <w:sz w:val="20"/>
        </w:rPr>
      </w:pPr>
    </w:p>
    <w:p w14:paraId="46D6D1ED" w14:textId="77777777" w:rsidR="007F2550" w:rsidRPr="007F2550" w:rsidRDefault="007F2550" w:rsidP="007F2550">
      <w:pPr>
        <w:pStyle w:val="Tekstpodstawowy"/>
        <w:spacing w:line="360" w:lineRule="auto"/>
        <w:rPr>
          <w:sz w:val="20"/>
        </w:rPr>
      </w:pPr>
    </w:p>
    <w:p w14:paraId="3A4056DA" w14:textId="022B1063" w:rsidR="007F2550" w:rsidRPr="007F2550" w:rsidRDefault="007F2550" w:rsidP="007F2550">
      <w:pPr>
        <w:pStyle w:val="Tekstpodstawowy"/>
        <w:spacing w:line="360" w:lineRule="auto"/>
        <w:rPr>
          <w:sz w:val="20"/>
        </w:rPr>
      </w:pPr>
      <w:r>
        <w:rPr>
          <w:b/>
          <w:sz w:val="20"/>
        </w:rPr>
        <w:t xml:space="preserve">Robert </w:t>
      </w:r>
      <w:proofErr w:type="spellStart"/>
      <w:r>
        <w:rPr>
          <w:b/>
          <w:sz w:val="20"/>
        </w:rPr>
        <w:t>Rzemiński</w:t>
      </w:r>
      <w:proofErr w:type="spellEnd"/>
      <w:r>
        <w:rPr>
          <w:sz w:val="20"/>
        </w:rPr>
        <w:t xml:space="preserve"> – Chairman of the Supervisory Board</w:t>
      </w:r>
    </w:p>
    <w:p w14:paraId="5150B64C" w14:textId="77777777" w:rsidR="007F2550" w:rsidRPr="007F2550" w:rsidRDefault="007F2550" w:rsidP="007F2550">
      <w:pPr>
        <w:pStyle w:val="Tekstpodstawowy"/>
        <w:spacing w:line="360" w:lineRule="auto"/>
        <w:rPr>
          <w:sz w:val="20"/>
        </w:rPr>
      </w:pPr>
    </w:p>
    <w:p w14:paraId="206E57EE" w14:textId="77777777" w:rsidR="007F2550" w:rsidRPr="007F2550" w:rsidRDefault="007F2550" w:rsidP="007F2550">
      <w:pPr>
        <w:pStyle w:val="Tekstpodstawowy"/>
        <w:spacing w:line="360" w:lineRule="auto"/>
        <w:rPr>
          <w:sz w:val="20"/>
        </w:rPr>
      </w:pPr>
    </w:p>
    <w:p w14:paraId="44300287" w14:textId="13509B92" w:rsidR="007F2550" w:rsidRPr="007F2550" w:rsidRDefault="007F2550" w:rsidP="007F2550">
      <w:pPr>
        <w:pStyle w:val="Tekstpodstawowy"/>
        <w:spacing w:line="360" w:lineRule="auto"/>
        <w:rPr>
          <w:sz w:val="20"/>
        </w:rPr>
      </w:pPr>
      <w:r>
        <w:rPr>
          <w:b/>
          <w:sz w:val="20"/>
        </w:rPr>
        <w:t>Urszula Wieczorek</w:t>
      </w:r>
      <w:r>
        <w:rPr>
          <w:sz w:val="20"/>
        </w:rPr>
        <w:t xml:space="preserve"> – Member of the Supervisory Board</w:t>
      </w:r>
    </w:p>
    <w:p w14:paraId="00DDD04F" w14:textId="77777777" w:rsidR="007F2550" w:rsidRPr="007F2550" w:rsidRDefault="007F2550" w:rsidP="007F2550">
      <w:pPr>
        <w:pStyle w:val="Tekstpodstawowy"/>
        <w:spacing w:line="360" w:lineRule="auto"/>
        <w:rPr>
          <w:sz w:val="20"/>
        </w:rPr>
      </w:pPr>
    </w:p>
    <w:p w14:paraId="588D2351" w14:textId="77777777" w:rsidR="007F2550" w:rsidRPr="007F2550" w:rsidRDefault="007F2550" w:rsidP="007F2550">
      <w:pPr>
        <w:pStyle w:val="Tekstpodstawowy"/>
        <w:spacing w:line="360" w:lineRule="auto"/>
        <w:rPr>
          <w:sz w:val="20"/>
        </w:rPr>
      </w:pPr>
    </w:p>
    <w:p w14:paraId="3990B23E" w14:textId="6C3D733E" w:rsidR="007F2550" w:rsidRPr="007F2550" w:rsidRDefault="007F2550" w:rsidP="007F2550">
      <w:pPr>
        <w:pStyle w:val="Tekstpodstawowy"/>
        <w:spacing w:line="360" w:lineRule="auto"/>
        <w:rPr>
          <w:sz w:val="20"/>
        </w:rPr>
      </w:pPr>
      <w:r>
        <w:rPr>
          <w:b/>
          <w:sz w:val="20"/>
        </w:rPr>
        <w:t>Krzysztof Kaczmarczyk</w:t>
      </w:r>
      <w:r>
        <w:rPr>
          <w:sz w:val="20"/>
        </w:rPr>
        <w:t xml:space="preserve"> – Member of the Supervisory Board</w:t>
      </w:r>
    </w:p>
    <w:p w14:paraId="7F12D554" w14:textId="77777777" w:rsidR="007F2550" w:rsidRPr="007F2550" w:rsidRDefault="007F2550" w:rsidP="007F2550">
      <w:pPr>
        <w:pStyle w:val="Tekstpodstawowy"/>
        <w:spacing w:line="360" w:lineRule="auto"/>
        <w:rPr>
          <w:sz w:val="20"/>
        </w:rPr>
      </w:pPr>
    </w:p>
    <w:p w14:paraId="108EEB6F" w14:textId="77777777" w:rsidR="007F2550" w:rsidRPr="007F2550" w:rsidRDefault="007F2550" w:rsidP="007F2550">
      <w:pPr>
        <w:pStyle w:val="Tekstpodstawowy"/>
        <w:spacing w:line="360" w:lineRule="auto"/>
        <w:rPr>
          <w:sz w:val="20"/>
        </w:rPr>
      </w:pPr>
    </w:p>
    <w:p w14:paraId="55EAB4CD" w14:textId="2FA14DC9" w:rsidR="007F2550" w:rsidRPr="007F2550" w:rsidRDefault="007F2550" w:rsidP="007F2550">
      <w:pPr>
        <w:pStyle w:val="Tekstpodstawowy"/>
        <w:spacing w:line="360" w:lineRule="auto"/>
        <w:rPr>
          <w:sz w:val="20"/>
        </w:rPr>
      </w:pPr>
      <w:r>
        <w:rPr>
          <w:b/>
          <w:sz w:val="20"/>
        </w:rPr>
        <w:t>Bogusław Galewski</w:t>
      </w:r>
      <w:r>
        <w:rPr>
          <w:sz w:val="20"/>
        </w:rPr>
        <w:t xml:space="preserve"> – Member of the Supervisory Board</w:t>
      </w:r>
    </w:p>
    <w:p w14:paraId="2826EE25" w14:textId="77777777" w:rsidR="007F2550" w:rsidRPr="007F2550" w:rsidRDefault="007F2550" w:rsidP="007F2550">
      <w:pPr>
        <w:pStyle w:val="Tekstpodstawowy"/>
        <w:spacing w:line="360" w:lineRule="auto"/>
        <w:rPr>
          <w:sz w:val="20"/>
        </w:rPr>
      </w:pPr>
    </w:p>
    <w:p w14:paraId="788ADAD4" w14:textId="77777777" w:rsidR="007F2550" w:rsidRPr="007F2550" w:rsidRDefault="007F2550" w:rsidP="007F2550">
      <w:pPr>
        <w:pStyle w:val="Tekstpodstawowy"/>
        <w:spacing w:line="360" w:lineRule="auto"/>
        <w:rPr>
          <w:sz w:val="20"/>
        </w:rPr>
      </w:pPr>
    </w:p>
    <w:p w14:paraId="01F9EB9C" w14:textId="7D6AF130" w:rsidR="007F2550" w:rsidRDefault="007F2550" w:rsidP="007F2550">
      <w:pPr>
        <w:pStyle w:val="Tekstpodstawowy"/>
        <w:spacing w:line="360" w:lineRule="auto"/>
        <w:rPr>
          <w:sz w:val="20"/>
        </w:rPr>
      </w:pPr>
      <w:r>
        <w:rPr>
          <w:b/>
          <w:sz w:val="20"/>
        </w:rPr>
        <w:t>Artur Wieczorek</w:t>
      </w:r>
      <w:r>
        <w:rPr>
          <w:sz w:val="20"/>
        </w:rPr>
        <w:t xml:space="preserve"> – Member of the Supervisory Board</w:t>
      </w:r>
    </w:p>
    <w:p w14:paraId="00A16329" w14:textId="77777777" w:rsidR="002D67A6" w:rsidRPr="007F2550" w:rsidRDefault="002D67A6" w:rsidP="007F2550">
      <w:pPr>
        <w:pStyle w:val="Tekstpodstawowy"/>
        <w:spacing w:line="360" w:lineRule="auto"/>
        <w:rPr>
          <w:sz w:val="20"/>
        </w:rPr>
      </w:pPr>
    </w:p>
    <w:p w14:paraId="50997F7B" w14:textId="77777777" w:rsidR="002970E5" w:rsidRDefault="002970E5">
      <w:pPr>
        <w:pStyle w:val="Tekstpodstawowy"/>
        <w:rPr>
          <w:sz w:val="20"/>
        </w:rPr>
      </w:pPr>
    </w:p>
    <w:p w14:paraId="2BBC6621" w14:textId="77777777" w:rsidR="002970E5" w:rsidRDefault="002970E5">
      <w:pPr>
        <w:pStyle w:val="Tekstpodstawowy"/>
        <w:rPr>
          <w:sz w:val="20"/>
        </w:rPr>
      </w:pPr>
    </w:p>
    <w:p w14:paraId="75A6DA20" w14:textId="77777777" w:rsidR="002970E5" w:rsidRDefault="002970E5">
      <w:pPr>
        <w:pStyle w:val="Tekstpodstawowy"/>
        <w:rPr>
          <w:sz w:val="20"/>
        </w:rPr>
      </w:pPr>
    </w:p>
    <w:p w14:paraId="1D0AEB2C" w14:textId="77777777" w:rsidR="002970E5" w:rsidRDefault="002970E5">
      <w:pPr>
        <w:pStyle w:val="Tekstpodstawowy"/>
        <w:rPr>
          <w:sz w:val="20"/>
        </w:rPr>
      </w:pPr>
    </w:p>
    <w:p w14:paraId="46ECC00A" w14:textId="77777777" w:rsidR="002970E5" w:rsidRDefault="002970E5">
      <w:pPr>
        <w:pStyle w:val="Tekstpodstawowy"/>
        <w:rPr>
          <w:sz w:val="20"/>
        </w:rPr>
      </w:pPr>
    </w:p>
    <w:p w14:paraId="03901D4C" w14:textId="77777777" w:rsidR="002970E5" w:rsidRDefault="002970E5">
      <w:pPr>
        <w:pStyle w:val="Tekstpodstawowy"/>
        <w:spacing w:before="95"/>
        <w:rPr>
          <w:sz w:val="20"/>
        </w:rPr>
      </w:pPr>
    </w:p>
    <w:p w14:paraId="4AC0A208" w14:textId="77777777" w:rsidR="002970E5" w:rsidRDefault="002970E5">
      <w:pPr>
        <w:rPr>
          <w:sz w:val="20"/>
        </w:rPr>
        <w:sectPr w:rsidR="002970E5">
          <w:type w:val="continuous"/>
          <w:pgSz w:w="11900" w:h="16840"/>
          <w:pgMar w:top="1920" w:right="1300" w:bottom="280" w:left="1300" w:header="708" w:footer="708" w:gutter="0"/>
          <w:cols w:space="708"/>
        </w:sectPr>
      </w:pPr>
    </w:p>
    <w:p w14:paraId="5B14FA4D" w14:textId="6625A33B" w:rsidR="002970E5" w:rsidRPr="00824F90" w:rsidRDefault="00000000">
      <w:pPr>
        <w:spacing w:before="122"/>
        <w:ind w:left="511"/>
        <w:rPr>
          <w:rFonts w:ascii="Arial"/>
          <w:b/>
          <w:bCs/>
          <w:sz w:val="19"/>
          <w:lang w:val="pl-PL"/>
        </w:rPr>
      </w:pPr>
      <w:r w:rsidRPr="00824F90">
        <w:rPr>
          <w:rFonts w:ascii="Arial"/>
          <w:b/>
          <w:sz w:val="19"/>
          <w:lang w:val="pl-PL"/>
        </w:rPr>
        <w:t>Celon Pharma S.A.</w:t>
      </w:r>
    </w:p>
    <w:p w14:paraId="4ED33D4E" w14:textId="77777777" w:rsidR="002970E5" w:rsidRPr="00824F90" w:rsidRDefault="00000000">
      <w:pPr>
        <w:spacing w:before="48"/>
        <w:ind w:left="814"/>
        <w:rPr>
          <w:sz w:val="19"/>
          <w:lang w:val="pl-PL"/>
        </w:rPr>
      </w:pPr>
      <w:r w:rsidRPr="00824F90">
        <w:rPr>
          <w:sz w:val="19"/>
          <w:lang w:val="pl-PL"/>
        </w:rPr>
        <w:t>Office: Ogrodowa 2A</w:t>
      </w:r>
    </w:p>
    <w:p w14:paraId="18E3B14E" w14:textId="77777777" w:rsidR="002970E5" w:rsidRPr="00824F90" w:rsidRDefault="00000000">
      <w:pPr>
        <w:spacing w:before="5" w:line="229" w:lineRule="exact"/>
        <w:ind w:left="793"/>
        <w:rPr>
          <w:sz w:val="19"/>
          <w:lang w:val="pl-PL"/>
        </w:rPr>
      </w:pPr>
      <w:r w:rsidRPr="00824F90">
        <w:rPr>
          <w:sz w:val="19"/>
          <w:lang w:val="pl-PL"/>
        </w:rPr>
        <w:t>05-092 Kiełpin / Łomianki</w:t>
      </w:r>
    </w:p>
    <w:p w14:paraId="7215BA40" w14:textId="77777777" w:rsidR="002970E5" w:rsidRPr="00824F90" w:rsidRDefault="00000000">
      <w:pPr>
        <w:spacing w:line="229" w:lineRule="exact"/>
        <w:ind w:left="793"/>
        <w:rPr>
          <w:sz w:val="19"/>
          <w:lang w:val="pl-PL"/>
        </w:rPr>
      </w:pPr>
      <w:r w:rsidRPr="00824F90">
        <w:rPr>
          <w:sz w:val="19"/>
          <w:lang w:val="pl-PL"/>
        </w:rPr>
        <w:t>tel.: +48 22 751 59 33</w:t>
      </w:r>
    </w:p>
    <w:p w14:paraId="46971CF0" w14:textId="77777777" w:rsidR="002970E5" w:rsidRPr="00824F90" w:rsidRDefault="00000000">
      <w:pPr>
        <w:spacing w:before="4" w:line="229" w:lineRule="exact"/>
        <w:ind w:left="793"/>
        <w:rPr>
          <w:sz w:val="19"/>
          <w:lang w:val="pl-PL"/>
        </w:rPr>
      </w:pPr>
      <w:r w:rsidRPr="00824F90">
        <w:rPr>
          <w:sz w:val="19"/>
          <w:lang w:val="pl-PL"/>
        </w:rPr>
        <w:t>fax: +48 22 751 44 58</w:t>
      </w:r>
    </w:p>
    <w:p w14:paraId="2E3E0E69" w14:textId="77777777" w:rsidR="002970E5" w:rsidRPr="00824F90" w:rsidRDefault="00000000">
      <w:pPr>
        <w:spacing w:line="244" w:lineRule="auto"/>
        <w:ind w:left="793" w:right="32"/>
        <w:rPr>
          <w:sz w:val="19"/>
          <w:lang w:val="pl-PL"/>
        </w:rPr>
      </w:pPr>
      <w:r w:rsidRPr="00824F90">
        <w:rPr>
          <w:sz w:val="19"/>
          <w:lang w:val="pl-PL"/>
        </w:rPr>
        <w:t xml:space="preserve">e-mail: </w:t>
      </w:r>
      <w:hyperlink r:id="rId6">
        <w:r w:rsidRPr="00824F90">
          <w:rPr>
            <w:sz w:val="19"/>
            <w:lang w:val="pl-PL"/>
          </w:rPr>
          <w:t>info@celonpharma.com</w:t>
        </w:r>
      </w:hyperlink>
      <w:r w:rsidRPr="00824F90">
        <w:rPr>
          <w:sz w:val="19"/>
          <w:lang w:val="pl-PL"/>
        </w:rPr>
        <w:t xml:space="preserve"> </w:t>
      </w:r>
      <w:hyperlink r:id="rId7">
        <w:r w:rsidRPr="00824F90">
          <w:rPr>
            <w:color w:val="FF9900"/>
            <w:sz w:val="19"/>
            <w:lang w:val="pl-PL"/>
          </w:rPr>
          <w:t>www.celonpharma.com</w:t>
        </w:r>
      </w:hyperlink>
    </w:p>
    <w:p w14:paraId="1DBBA937" w14:textId="0F59D890" w:rsidR="002970E5" w:rsidRDefault="00000000" w:rsidP="00824F90">
      <w:pPr>
        <w:spacing w:before="132" w:line="237" w:lineRule="auto"/>
        <w:ind w:left="511" w:right="15"/>
        <w:rPr>
          <w:sz w:val="19"/>
        </w:rPr>
      </w:pPr>
      <w:r w:rsidRPr="00824F90">
        <w:br w:type="column"/>
      </w:r>
      <w:r>
        <w:rPr>
          <w:sz w:val="19"/>
        </w:rPr>
        <w:t>Registration authority: District Court for the Capital City of Warsaw,</w:t>
      </w:r>
      <w:r w:rsidR="00824F90">
        <w:rPr>
          <w:sz w:val="19"/>
        </w:rPr>
        <w:br/>
      </w:r>
      <w:r>
        <w:rPr>
          <w:sz w:val="19"/>
        </w:rPr>
        <w:t>14th Commercial Division of the National Court Register</w:t>
      </w:r>
      <w:r w:rsidR="00824F90">
        <w:rPr>
          <w:sz w:val="19"/>
        </w:rPr>
        <w:br/>
      </w:r>
      <w:r>
        <w:rPr>
          <w:sz w:val="19"/>
        </w:rPr>
        <w:t>President of the Management Board: Maciej Wieczorek</w:t>
      </w:r>
    </w:p>
    <w:p w14:paraId="43575901" w14:textId="77777777" w:rsidR="002970E5" w:rsidRDefault="00000000">
      <w:pPr>
        <w:spacing w:line="228" w:lineRule="exact"/>
        <w:ind w:left="511"/>
        <w:rPr>
          <w:sz w:val="19"/>
        </w:rPr>
      </w:pPr>
      <w:r>
        <w:rPr>
          <w:sz w:val="19"/>
        </w:rPr>
        <w:t>KRS number: 0000437778</w:t>
      </w:r>
    </w:p>
    <w:p w14:paraId="08FE53C8" w14:textId="77777777" w:rsidR="002970E5" w:rsidRDefault="00000000">
      <w:pPr>
        <w:spacing w:before="4"/>
        <w:ind w:left="511"/>
        <w:rPr>
          <w:sz w:val="19"/>
        </w:rPr>
      </w:pPr>
      <w:r>
        <w:rPr>
          <w:sz w:val="19"/>
        </w:rPr>
        <w:t>Share capital amount: PLN 5,105,650</w:t>
      </w:r>
    </w:p>
    <w:p w14:paraId="1FE0E006" w14:textId="77777777" w:rsidR="002970E5" w:rsidRDefault="00000000">
      <w:pPr>
        <w:spacing w:before="5" w:line="229" w:lineRule="exact"/>
        <w:ind w:left="511"/>
        <w:rPr>
          <w:sz w:val="19"/>
        </w:rPr>
      </w:pPr>
      <w:r>
        <w:rPr>
          <w:sz w:val="19"/>
        </w:rPr>
        <w:t xml:space="preserve">NIP: 118-16-42-061, </w:t>
      </w:r>
      <w:proofErr w:type="spellStart"/>
      <w:r>
        <w:rPr>
          <w:sz w:val="19"/>
        </w:rPr>
        <w:t>REGON</w:t>
      </w:r>
      <w:proofErr w:type="spellEnd"/>
      <w:r>
        <w:rPr>
          <w:sz w:val="19"/>
        </w:rPr>
        <w:t>: 015181033</w:t>
      </w:r>
    </w:p>
    <w:p w14:paraId="10FEFAC8" w14:textId="77777777" w:rsidR="002970E5" w:rsidRDefault="00000000">
      <w:pPr>
        <w:spacing w:line="229" w:lineRule="exact"/>
        <w:ind w:left="511"/>
        <w:rPr>
          <w:sz w:val="19"/>
        </w:rPr>
      </w:pPr>
      <w:proofErr w:type="spellStart"/>
      <w:r>
        <w:rPr>
          <w:sz w:val="19"/>
        </w:rPr>
        <w:t>BDO</w:t>
      </w:r>
      <w:proofErr w:type="spellEnd"/>
      <w:r>
        <w:rPr>
          <w:sz w:val="19"/>
        </w:rPr>
        <w:t xml:space="preserve"> 000109582</w:t>
      </w:r>
    </w:p>
    <w:sectPr w:rsidR="002970E5">
      <w:type w:val="continuous"/>
      <w:pgSz w:w="11900" w:h="16840"/>
      <w:pgMar w:top="1920" w:right="1300" w:bottom="280" w:left="1300" w:header="708" w:footer="708" w:gutter="0"/>
      <w:cols w:num="2" w:space="708" w:equalWidth="0">
        <w:col w:w="3281" w:space="50"/>
        <w:col w:w="596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11BA7"/>
    <w:multiLevelType w:val="hybridMultilevel"/>
    <w:tmpl w:val="57EC6804"/>
    <w:lvl w:ilvl="0" w:tplc="F9F24C34">
      <w:start w:val="1"/>
      <w:numFmt w:val="lowerLetter"/>
      <w:lvlText w:val="%1)"/>
      <w:lvlJc w:val="left"/>
      <w:pPr>
        <w:ind w:left="826" w:hanging="356"/>
        <w:jc w:val="left"/>
      </w:pPr>
      <w:rPr>
        <w:rFonts w:ascii="Calibri" w:eastAsia="Calibri" w:hAnsi="Calibri" w:cs="Calibri" w:hint="default"/>
        <w:b w:val="0"/>
        <w:bCs w:val="0"/>
        <w:i w:val="0"/>
        <w:iCs w:val="0"/>
        <w:spacing w:val="-1"/>
        <w:w w:val="100"/>
        <w:sz w:val="22"/>
        <w:szCs w:val="22"/>
        <w:lang w:val="pl-PL" w:eastAsia="en-US" w:bidi="ar-SA"/>
      </w:rPr>
    </w:lvl>
    <w:lvl w:ilvl="1" w:tplc="DCC64B30">
      <w:numFmt w:val="bullet"/>
      <w:lvlText w:val="•"/>
      <w:lvlJc w:val="left"/>
      <w:pPr>
        <w:ind w:left="1667" w:hanging="356"/>
      </w:pPr>
      <w:rPr>
        <w:rFonts w:hint="default"/>
        <w:lang w:val="pl-PL" w:eastAsia="en-US" w:bidi="ar-SA"/>
      </w:rPr>
    </w:lvl>
    <w:lvl w:ilvl="2" w:tplc="E1BA42D4">
      <w:numFmt w:val="bullet"/>
      <w:lvlText w:val="•"/>
      <w:lvlJc w:val="left"/>
      <w:pPr>
        <w:ind w:left="2515" w:hanging="356"/>
      </w:pPr>
      <w:rPr>
        <w:rFonts w:hint="default"/>
        <w:lang w:val="pl-PL" w:eastAsia="en-US" w:bidi="ar-SA"/>
      </w:rPr>
    </w:lvl>
    <w:lvl w:ilvl="3" w:tplc="179637A6">
      <w:numFmt w:val="bullet"/>
      <w:lvlText w:val="•"/>
      <w:lvlJc w:val="left"/>
      <w:pPr>
        <w:ind w:left="3363" w:hanging="356"/>
      </w:pPr>
      <w:rPr>
        <w:rFonts w:hint="default"/>
        <w:lang w:val="pl-PL" w:eastAsia="en-US" w:bidi="ar-SA"/>
      </w:rPr>
    </w:lvl>
    <w:lvl w:ilvl="4" w:tplc="3A1A4EE6">
      <w:numFmt w:val="bullet"/>
      <w:lvlText w:val="•"/>
      <w:lvlJc w:val="left"/>
      <w:pPr>
        <w:ind w:left="4211" w:hanging="356"/>
      </w:pPr>
      <w:rPr>
        <w:rFonts w:hint="default"/>
        <w:lang w:val="pl-PL" w:eastAsia="en-US" w:bidi="ar-SA"/>
      </w:rPr>
    </w:lvl>
    <w:lvl w:ilvl="5" w:tplc="48EC147E">
      <w:numFmt w:val="bullet"/>
      <w:lvlText w:val="•"/>
      <w:lvlJc w:val="left"/>
      <w:pPr>
        <w:ind w:left="5059" w:hanging="356"/>
      </w:pPr>
      <w:rPr>
        <w:rFonts w:hint="default"/>
        <w:lang w:val="pl-PL" w:eastAsia="en-US" w:bidi="ar-SA"/>
      </w:rPr>
    </w:lvl>
    <w:lvl w:ilvl="6" w:tplc="7DEEB330">
      <w:numFmt w:val="bullet"/>
      <w:lvlText w:val="•"/>
      <w:lvlJc w:val="left"/>
      <w:pPr>
        <w:ind w:left="5907" w:hanging="356"/>
      </w:pPr>
      <w:rPr>
        <w:rFonts w:hint="default"/>
        <w:lang w:val="pl-PL" w:eastAsia="en-US" w:bidi="ar-SA"/>
      </w:rPr>
    </w:lvl>
    <w:lvl w:ilvl="7" w:tplc="B184C000">
      <w:numFmt w:val="bullet"/>
      <w:lvlText w:val="•"/>
      <w:lvlJc w:val="left"/>
      <w:pPr>
        <w:ind w:left="6755" w:hanging="356"/>
      </w:pPr>
      <w:rPr>
        <w:rFonts w:hint="default"/>
        <w:lang w:val="pl-PL" w:eastAsia="en-US" w:bidi="ar-SA"/>
      </w:rPr>
    </w:lvl>
    <w:lvl w:ilvl="8" w:tplc="44AC00DE">
      <w:numFmt w:val="bullet"/>
      <w:lvlText w:val="•"/>
      <w:lvlJc w:val="left"/>
      <w:pPr>
        <w:ind w:left="7603" w:hanging="356"/>
      </w:pPr>
      <w:rPr>
        <w:rFonts w:hint="default"/>
        <w:lang w:val="pl-PL" w:eastAsia="en-US" w:bidi="ar-SA"/>
      </w:rPr>
    </w:lvl>
  </w:abstractNum>
  <w:abstractNum w:abstractNumId="1" w15:restartNumberingAfterBreak="0">
    <w:nsid w:val="6C861D62"/>
    <w:multiLevelType w:val="hybridMultilevel"/>
    <w:tmpl w:val="EBBC306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7509778">
    <w:abstractNumId w:val="0"/>
  </w:num>
  <w:num w:numId="2" w16cid:durableId="769156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970E5"/>
    <w:rsid w:val="002970E5"/>
    <w:rsid w:val="002D630C"/>
    <w:rsid w:val="002D67A6"/>
    <w:rsid w:val="007F2550"/>
    <w:rsid w:val="00824F90"/>
    <w:rsid w:val="00A30C49"/>
    <w:rsid w:val="00B150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95DC"/>
  <w15:docId w15:val="{A8349970-9A8B-41AE-9A6B-E7B2A486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pPr>
      <w:spacing w:before="113"/>
      <w:ind w:left="826" w:right="105" w:hanging="349"/>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elonphar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celonpharma.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1341</Characters>
  <Application>Microsoft Office Word</Application>
  <DocSecurity>0</DocSecurity>
  <Lines>121</Lines>
  <Paragraphs>12</Paragraphs>
  <ScaleCrop>false</ScaleCrop>
  <HeadingPairs>
    <vt:vector size="2" baseType="variant">
      <vt:variant>
        <vt:lpstr>Tytuł</vt:lpstr>
      </vt:variant>
      <vt:variant>
        <vt:i4>1</vt:i4>
      </vt:variant>
    </vt:vector>
  </HeadingPairs>
  <TitlesOfParts>
    <vt:vector size="1" baseType="lpstr">
      <vt:lpstr>Oswiadczenie_RN_KA_2024-04-24_pl.xhtml</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Oswiadczenie_RN_KA_2024-04-24_pl.xhtml</dc:title>
  <cp:lastModifiedBy>Olimpia Sankowska</cp:lastModifiedBy>
  <cp:revision>3</cp:revision>
  <dcterms:created xsi:type="dcterms:W3CDTF">2025-10-16T14:01:00Z</dcterms:created>
  <dcterms:modified xsi:type="dcterms:W3CDTF">2025-10-24T11:08:00Z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Mozilla/5.0 (Windows NT 10.0; Win64; x64) AppleWebKit/537.36 (KHTML, like Gecko) Chrome/141.0.0.0 Safari/537.36 Edg/141.0.0.0</vt:lpwstr>
  </property>
  <property fmtid="{D5CDD505-2E9C-101B-9397-08002B2CF9AE}" pid="4" name="LastSaved">
    <vt:filetime>2025-10-16T00:00:00Z</vt:filetime>
  </property>
  <property fmtid="{D5CDD505-2E9C-101B-9397-08002B2CF9AE}" pid="5" name="Producer">
    <vt:lpwstr>Skia/PDF m141</vt:lpwstr>
  </property>
</Properties>
</file>